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864" w:rsidRDefault="00924864" w:rsidP="00924864">
      <w:pPr>
        <w:spacing w:line="288" w:lineRule="auto"/>
        <w:jc w:val="left"/>
        <w:rPr>
          <w:sz w:val="24"/>
          <w:szCs w:val="24"/>
        </w:rPr>
      </w:pPr>
      <w:r>
        <w:rPr>
          <w:rFonts w:hint="eastAsia"/>
          <w:b/>
          <w:sz w:val="24"/>
        </w:rPr>
        <w:t>附件2：</w:t>
      </w:r>
      <w:bookmarkStart w:id="0" w:name="_GoBack"/>
      <w:r>
        <w:rPr>
          <w:rFonts w:hint="eastAsia"/>
          <w:b/>
          <w:sz w:val="24"/>
        </w:rPr>
        <w:t>会议摘要撰写格式</w:t>
      </w:r>
      <w:bookmarkEnd w:id="0"/>
    </w:p>
    <w:p w:rsidR="00924864" w:rsidRDefault="00924864" w:rsidP="00924864">
      <w:pPr>
        <w:jc w:val="left"/>
        <w:rPr>
          <w:rFonts w:ascii="Times New Roman" w:eastAsia="黑体" w:hAnsi="Times New Roman" w:cs="Times New Roman"/>
          <w:sz w:val="28"/>
          <w:szCs w:val="28"/>
        </w:rPr>
      </w:pPr>
    </w:p>
    <w:p w:rsidR="00924864" w:rsidRDefault="00924864" w:rsidP="00924864">
      <w:pPr>
        <w:jc w:val="center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题目</w:t>
      </w:r>
      <w:r>
        <w:rPr>
          <w:rFonts w:ascii="Times New Roman" w:eastAsia="黑体" w:hAnsi="Times New Roman" w:cs="Times New Roman" w:hint="eastAsia"/>
          <w:color w:val="FF0000"/>
          <w:sz w:val="28"/>
          <w:szCs w:val="28"/>
        </w:rPr>
        <w:t>（四号黑体）</w:t>
      </w:r>
    </w:p>
    <w:p w:rsidR="00924864" w:rsidRDefault="00924864" w:rsidP="00924864">
      <w:pPr>
        <w:jc w:val="center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作者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（五号宋体，多位作者用逗号隔开）</w:t>
      </w:r>
    </w:p>
    <w:p w:rsidR="00924864" w:rsidRDefault="00924864" w:rsidP="00924864">
      <w:pPr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（例如：</w:t>
      </w:r>
      <w:r>
        <w:rPr>
          <w:rFonts w:ascii="Times New Roman" w:eastAsia="宋体" w:hAnsi="Times New Roman" w:cs="Times New Roman" w:hint="eastAsia"/>
          <w:color w:val="000000" w:themeColor="text1"/>
          <w:szCs w:val="21"/>
          <w:vertAlign w:val="superscript"/>
        </w:rPr>
        <w:t>1</w:t>
      </w: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××，</w:t>
      </w:r>
      <w:r>
        <w:rPr>
          <w:rFonts w:ascii="Times New Roman" w:eastAsia="宋体" w:hAnsi="Times New Roman" w:cs="Times New Roman" w:hint="eastAsia"/>
          <w:color w:val="000000" w:themeColor="text1"/>
          <w:szCs w:val="21"/>
          <w:vertAlign w:val="superscript"/>
        </w:rPr>
        <w:t>2</w:t>
      </w: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××，</w:t>
      </w:r>
      <w:r>
        <w:rPr>
          <w:rFonts w:ascii="Times New Roman" w:eastAsia="宋体" w:hAnsi="Times New Roman" w:cs="Times New Roman"/>
          <w:color w:val="000000" w:themeColor="text1"/>
          <w:szCs w:val="21"/>
        </w:rPr>
        <w:t>……</w:t>
      </w: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）</w:t>
      </w:r>
    </w:p>
    <w:p w:rsidR="00924864" w:rsidRDefault="00924864" w:rsidP="00924864">
      <w:pPr>
        <w:jc w:val="center"/>
        <w:rPr>
          <w:rFonts w:ascii="Times New Roman" w:eastAsia="宋体" w:hAnsi="Times New Roman" w:cs="Times New Roman"/>
          <w:color w:val="FF0000"/>
          <w:sz w:val="18"/>
          <w:szCs w:val="18"/>
        </w:rPr>
      </w:pPr>
      <w:r>
        <w:rPr>
          <w:rFonts w:ascii="Times New Roman" w:eastAsia="宋体" w:hAnsi="Times New Roman" w:cs="Times New Roman" w:hint="eastAsia"/>
          <w:sz w:val="18"/>
          <w:szCs w:val="18"/>
        </w:rPr>
        <w:t>单位</w:t>
      </w:r>
      <w:r>
        <w:rPr>
          <w:rFonts w:ascii="Times New Roman" w:eastAsia="宋体" w:hAnsi="Times New Roman" w:cs="Times New Roman" w:hint="eastAsia"/>
          <w:color w:val="FF0000"/>
          <w:sz w:val="18"/>
          <w:szCs w:val="18"/>
        </w:rPr>
        <w:t>（小五宋体，多个单位用分号隔开）</w:t>
      </w:r>
    </w:p>
    <w:p w:rsidR="00924864" w:rsidRPr="0069697A" w:rsidRDefault="00924864" w:rsidP="00924864">
      <w:pPr>
        <w:jc w:val="center"/>
        <w:rPr>
          <w:rFonts w:ascii="Times New Roman" w:eastAsia="宋体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（例如：</w:t>
      </w:r>
      <w:r w:rsidRPr="0069697A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>1</w:t>
      </w:r>
      <w:r w:rsidRPr="0069697A"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，中国科学院遗传与发育生物学研究所农业资源研究中心，河北石家庄</w:t>
      </w:r>
      <w:r w:rsidRPr="0069697A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 xml:space="preserve"> 0</w:t>
      </w:r>
      <w:r w:rsidRPr="0069697A"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50021</w:t>
      </w:r>
      <w:r w:rsidRPr="0069697A"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；</w:t>
      </w:r>
    </w:p>
    <w:p w:rsidR="00924864" w:rsidRDefault="00924864" w:rsidP="00924864">
      <w:pPr>
        <w:jc w:val="center"/>
        <w:rPr>
          <w:rFonts w:ascii="Times New Roman" w:eastAsia="宋体" w:hAnsi="Times New Roman" w:cs="Times New Roman"/>
          <w:color w:val="000000" w:themeColor="text1"/>
          <w:sz w:val="18"/>
          <w:szCs w:val="18"/>
        </w:rPr>
      </w:pPr>
      <w:r w:rsidRPr="0069697A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>2</w:t>
      </w:r>
      <w:r w:rsidRPr="0069697A"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，内蒙古农业大学草原与资源环境学院，内蒙古呼和浩特</w:t>
      </w:r>
      <w:r w:rsidRPr="0069697A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 xml:space="preserve"> 010018</w:t>
      </w:r>
      <w:r w:rsidRPr="0069697A"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；</w:t>
      </w:r>
      <w:r w:rsidRPr="0069697A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>……</w:t>
      </w:r>
      <w:r w:rsidRPr="0069697A"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）</w:t>
      </w:r>
    </w:p>
    <w:p w:rsidR="00924864" w:rsidRDefault="00924864" w:rsidP="00924864">
      <w:pPr>
        <w:pStyle w:val="a3"/>
        <w:ind w:left="360" w:firstLineChars="0" w:firstLine="0"/>
        <w:jc w:val="left"/>
        <w:rPr>
          <w:rFonts w:ascii="Times New Roman" w:eastAsia="宋体" w:hAnsi="Times New Roman" w:cs="Times New Roman"/>
          <w:sz w:val="18"/>
          <w:szCs w:val="18"/>
        </w:rPr>
      </w:pPr>
    </w:p>
    <w:p w:rsidR="00924864" w:rsidRDefault="00924864" w:rsidP="00924864">
      <w:pPr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黑体" w:hAnsi="Times New Roman" w:cs="Times New Roman"/>
          <w:szCs w:val="21"/>
        </w:rPr>
        <w:t>摘</w:t>
      </w:r>
      <w:r>
        <w:rPr>
          <w:rFonts w:ascii="Times New Roman" w:eastAsia="黑体" w:hAnsi="Times New Roman" w:cs="Times New Roman"/>
          <w:szCs w:val="21"/>
        </w:rPr>
        <w:t xml:space="preserve">  </w:t>
      </w:r>
      <w:r>
        <w:rPr>
          <w:rFonts w:ascii="Times New Roman" w:eastAsia="黑体" w:hAnsi="Times New Roman" w:cs="Times New Roman"/>
          <w:szCs w:val="21"/>
        </w:rPr>
        <w:t>要</w:t>
      </w:r>
      <w:r>
        <w:rPr>
          <w:rFonts w:ascii="Times New Roman" w:eastAsia="黑体" w:hAnsi="Times New Roman" w:cs="Times New Roman" w:hint="eastAsia"/>
          <w:color w:val="FF0000"/>
          <w:szCs w:val="21"/>
        </w:rPr>
        <w:t>（五号黑体）</w:t>
      </w:r>
      <w:r>
        <w:rPr>
          <w:rFonts w:ascii="Times New Roman" w:eastAsia="宋体" w:hAnsi="Times New Roman" w:cs="Times New Roman"/>
          <w:szCs w:val="21"/>
        </w:rPr>
        <w:t>：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（五号宋体，单</w:t>
      </w:r>
      <w:proofErr w:type="gramStart"/>
      <w:r>
        <w:rPr>
          <w:rFonts w:ascii="Times New Roman" w:eastAsia="宋体" w:hAnsi="Times New Roman" w:cs="Times New Roman" w:hint="eastAsia"/>
          <w:color w:val="FF0000"/>
          <w:szCs w:val="21"/>
        </w:rPr>
        <w:t>倍</w:t>
      </w:r>
      <w:proofErr w:type="gramEnd"/>
      <w:r>
        <w:rPr>
          <w:rFonts w:ascii="Times New Roman" w:eastAsia="宋体" w:hAnsi="Times New Roman" w:cs="Times New Roman" w:hint="eastAsia"/>
          <w:color w:val="FF0000"/>
          <w:szCs w:val="21"/>
        </w:rPr>
        <w:t>行距，数字和符号为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Times New Roman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）</w:t>
      </w:r>
      <w:r>
        <w:rPr>
          <w:rFonts w:ascii="Times New Roman" w:eastAsia="宋体" w:hAnsi="Times New Roman" w:cs="Times New Roman" w:hint="eastAsia"/>
          <w:szCs w:val="21"/>
        </w:rPr>
        <w:t>2015-2016</w:t>
      </w:r>
      <w:r>
        <w:rPr>
          <w:rFonts w:ascii="Times New Roman" w:eastAsia="宋体" w:hAnsi="Times New Roman" w:cs="Times New Roman" w:hint="eastAsia"/>
          <w:szCs w:val="21"/>
        </w:rPr>
        <w:t>年在河套灌区盐渍化农田玉米生长阶段进行小区控制试验，设计</w:t>
      </w:r>
      <w:r>
        <w:rPr>
          <w:rFonts w:ascii="Times New Roman" w:eastAsia="宋体" w:hAnsi="Times New Roman" w:cs="Times New Roman" w:hint="eastAsia"/>
          <w:szCs w:val="21"/>
        </w:rPr>
        <w:t>3</w:t>
      </w:r>
      <w:r>
        <w:rPr>
          <w:rFonts w:ascii="Times New Roman" w:eastAsia="宋体" w:hAnsi="Times New Roman" w:cs="Times New Roman" w:hint="eastAsia"/>
          <w:szCs w:val="21"/>
        </w:rPr>
        <w:t>种灌水下限（土壤基质势为</w:t>
      </w:r>
      <w:r>
        <w:rPr>
          <w:rFonts w:ascii="Times New Roman" w:eastAsia="宋体" w:hAnsi="Times New Roman" w:cs="Times New Roman" w:hint="eastAsia"/>
          <w:szCs w:val="21"/>
        </w:rPr>
        <w:t>-15</w:t>
      </w:r>
      <w:r>
        <w:rPr>
          <w:rFonts w:ascii="Times New Roman" w:eastAsia="宋体" w:hAnsi="Times New Roman" w:cs="Times New Roman" w:hint="eastAsia"/>
          <w:szCs w:val="21"/>
        </w:rPr>
        <w:t>（</w:t>
      </w:r>
      <w:r>
        <w:rPr>
          <w:rFonts w:ascii="Times New Roman" w:eastAsia="宋体" w:hAnsi="Times New Roman" w:cs="Times New Roman" w:hint="eastAsia"/>
          <w:szCs w:val="21"/>
        </w:rPr>
        <w:t>W15</w:t>
      </w:r>
      <w:r>
        <w:rPr>
          <w:rFonts w:ascii="Times New Roman" w:eastAsia="宋体" w:hAnsi="Times New Roman" w:cs="Times New Roman" w:hint="eastAsia"/>
          <w:szCs w:val="21"/>
        </w:rPr>
        <w:t>）、</w:t>
      </w:r>
      <w:r>
        <w:rPr>
          <w:rFonts w:ascii="Times New Roman" w:eastAsia="宋体" w:hAnsi="Times New Roman" w:cs="Times New Roman" w:hint="eastAsia"/>
          <w:szCs w:val="21"/>
        </w:rPr>
        <w:t>-25</w:t>
      </w:r>
      <w:r>
        <w:rPr>
          <w:rFonts w:ascii="Times New Roman" w:eastAsia="宋体" w:hAnsi="Times New Roman" w:cs="Times New Roman" w:hint="eastAsia"/>
          <w:szCs w:val="21"/>
        </w:rPr>
        <w:t>（</w:t>
      </w:r>
      <w:r>
        <w:rPr>
          <w:rFonts w:ascii="Times New Roman" w:eastAsia="宋体" w:hAnsi="Times New Roman" w:cs="Times New Roman" w:hint="eastAsia"/>
          <w:szCs w:val="21"/>
        </w:rPr>
        <w:t>W25</w:t>
      </w:r>
      <w:r>
        <w:rPr>
          <w:rFonts w:ascii="Times New Roman" w:eastAsia="宋体" w:hAnsi="Times New Roman" w:cs="Times New Roman" w:hint="eastAsia"/>
          <w:szCs w:val="21"/>
        </w:rPr>
        <w:t>）、</w:t>
      </w:r>
      <w:r>
        <w:rPr>
          <w:rFonts w:ascii="Times New Roman" w:eastAsia="宋体" w:hAnsi="Times New Roman" w:cs="Times New Roman" w:hint="eastAsia"/>
          <w:szCs w:val="21"/>
        </w:rPr>
        <w:t>-35</w:t>
      </w:r>
      <w:r>
        <w:rPr>
          <w:rFonts w:ascii="Times New Roman" w:eastAsia="宋体" w:hAnsi="Times New Roman" w:cs="Times New Roman" w:hint="eastAsia"/>
          <w:szCs w:val="21"/>
        </w:rPr>
        <w:t>（</w:t>
      </w:r>
      <w:r>
        <w:rPr>
          <w:rFonts w:ascii="Times New Roman" w:eastAsia="宋体" w:hAnsi="Times New Roman" w:cs="Times New Roman" w:hint="eastAsia"/>
          <w:szCs w:val="21"/>
        </w:rPr>
        <w:t>W35</w:t>
      </w:r>
      <w:r>
        <w:rPr>
          <w:rFonts w:ascii="Times New Roman" w:eastAsia="宋体" w:hAnsi="Times New Roman" w:cs="Times New Roman" w:hint="eastAsia"/>
          <w:szCs w:val="21"/>
        </w:rPr>
        <w:t>）</w:t>
      </w:r>
      <w:proofErr w:type="spellStart"/>
      <w:r>
        <w:rPr>
          <w:rFonts w:ascii="Times New Roman" w:eastAsia="宋体" w:hAnsi="Times New Roman" w:cs="Times New Roman" w:hint="eastAsia"/>
          <w:szCs w:val="21"/>
        </w:rPr>
        <w:t>kPa</w:t>
      </w:r>
      <w:proofErr w:type="spellEnd"/>
      <w:r>
        <w:rPr>
          <w:rFonts w:ascii="Times New Roman" w:eastAsia="宋体" w:hAnsi="Times New Roman" w:cs="Times New Roman" w:hint="eastAsia"/>
          <w:szCs w:val="21"/>
        </w:rPr>
        <w:t>，灌水定额为</w:t>
      </w:r>
      <w:r>
        <w:rPr>
          <w:rFonts w:ascii="Times New Roman" w:eastAsia="宋体" w:hAnsi="Times New Roman" w:cs="Times New Roman" w:hint="eastAsia"/>
          <w:szCs w:val="21"/>
        </w:rPr>
        <w:t>22.5 mm</w:t>
      </w:r>
      <w:r>
        <w:rPr>
          <w:rFonts w:ascii="Times New Roman" w:eastAsia="宋体" w:hAnsi="Times New Roman" w:cs="Times New Roman" w:hint="eastAsia"/>
          <w:szCs w:val="21"/>
        </w:rPr>
        <w:t>）和</w:t>
      </w:r>
      <w:r>
        <w:rPr>
          <w:rFonts w:ascii="Times New Roman" w:eastAsia="宋体" w:hAnsi="Times New Roman" w:cs="Times New Roman" w:hint="eastAsia"/>
          <w:szCs w:val="21"/>
        </w:rPr>
        <w:t>3</w:t>
      </w:r>
      <w:r>
        <w:rPr>
          <w:rFonts w:ascii="Times New Roman" w:eastAsia="宋体" w:hAnsi="Times New Roman" w:cs="Times New Roman" w:hint="eastAsia"/>
          <w:szCs w:val="21"/>
        </w:rPr>
        <w:t>种生物</w:t>
      </w:r>
      <w:proofErr w:type="gramStart"/>
      <w:r>
        <w:rPr>
          <w:rFonts w:ascii="Times New Roman" w:eastAsia="宋体" w:hAnsi="Times New Roman" w:cs="Times New Roman" w:hint="eastAsia"/>
          <w:szCs w:val="21"/>
        </w:rPr>
        <w:t>炭</w:t>
      </w:r>
      <w:proofErr w:type="gramEnd"/>
      <w:r>
        <w:rPr>
          <w:rFonts w:ascii="Times New Roman" w:eastAsia="宋体" w:hAnsi="Times New Roman" w:cs="Times New Roman" w:hint="eastAsia"/>
          <w:szCs w:val="21"/>
        </w:rPr>
        <w:t>用量（</w:t>
      </w:r>
      <w:r>
        <w:rPr>
          <w:rFonts w:ascii="Times New Roman" w:eastAsia="宋体" w:hAnsi="Times New Roman" w:cs="Times New Roman" w:hint="eastAsia"/>
          <w:szCs w:val="21"/>
        </w:rPr>
        <w:t>0</w:t>
      </w:r>
      <w:r>
        <w:rPr>
          <w:rFonts w:ascii="Times New Roman" w:eastAsia="宋体" w:hAnsi="Times New Roman" w:cs="Times New Roman" w:hint="eastAsia"/>
          <w:szCs w:val="21"/>
        </w:rPr>
        <w:t>（</w:t>
      </w:r>
      <w:r>
        <w:rPr>
          <w:rFonts w:ascii="Times New Roman" w:eastAsia="宋体" w:hAnsi="Times New Roman" w:cs="Times New Roman" w:hint="eastAsia"/>
          <w:szCs w:val="21"/>
        </w:rPr>
        <w:t>B0</w:t>
      </w:r>
      <w:r>
        <w:rPr>
          <w:rFonts w:ascii="Times New Roman" w:eastAsia="宋体" w:hAnsi="Times New Roman" w:cs="Times New Roman" w:hint="eastAsia"/>
          <w:szCs w:val="21"/>
        </w:rPr>
        <w:t>）、</w:t>
      </w:r>
      <w:r>
        <w:rPr>
          <w:rFonts w:ascii="Times New Roman" w:eastAsia="宋体" w:hAnsi="Times New Roman" w:cs="Times New Roman" w:hint="eastAsia"/>
          <w:szCs w:val="21"/>
        </w:rPr>
        <w:t>15</w:t>
      </w:r>
      <w:r>
        <w:rPr>
          <w:rFonts w:ascii="Times New Roman" w:eastAsia="宋体" w:hAnsi="Times New Roman" w:cs="Times New Roman" w:hint="eastAsia"/>
          <w:szCs w:val="21"/>
        </w:rPr>
        <w:t>（</w:t>
      </w:r>
      <w:r>
        <w:rPr>
          <w:rFonts w:ascii="Times New Roman" w:eastAsia="宋体" w:hAnsi="Times New Roman" w:cs="Times New Roman" w:hint="eastAsia"/>
          <w:szCs w:val="21"/>
        </w:rPr>
        <w:t>B15</w:t>
      </w:r>
      <w:r>
        <w:rPr>
          <w:rFonts w:ascii="Times New Roman" w:eastAsia="宋体" w:hAnsi="Times New Roman" w:cs="Times New Roman" w:hint="eastAsia"/>
          <w:szCs w:val="21"/>
        </w:rPr>
        <w:t>）、</w:t>
      </w:r>
      <w:r>
        <w:rPr>
          <w:rFonts w:ascii="Times New Roman" w:eastAsia="宋体" w:hAnsi="Times New Roman" w:cs="Times New Roman" w:hint="eastAsia"/>
          <w:szCs w:val="21"/>
        </w:rPr>
        <w:t>30</w:t>
      </w:r>
      <w:r>
        <w:rPr>
          <w:rFonts w:ascii="Times New Roman" w:eastAsia="宋体" w:hAnsi="Times New Roman" w:cs="Times New Roman" w:hint="eastAsia"/>
          <w:szCs w:val="21"/>
        </w:rPr>
        <w:t>（</w:t>
      </w:r>
      <w:r>
        <w:rPr>
          <w:rFonts w:ascii="Times New Roman" w:eastAsia="宋体" w:hAnsi="Times New Roman" w:cs="Times New Roman" w:hint="eastAsia"/>
          <w:szCs w:val="21"/>
        </w:rPr>
        <w:t>B30</w:t>
      </w:r>
      <w:r>
        <w:rPr>
          <w:rFonts w:ascii="Times New Roman" w:eastAsia="宋体" w:hAnsi="Times New Roman" w:cs="Times New Roman" w:hint="eastAsia"/>
          <w:szCs w:val="21"/>
        </w:rPr>
        <w:t>）</w:t>
      </w:r>
      <w:r>
        <w:rPr>
          <w:rFonts w:ascii="Times New Roman" w:eastAsia="宋体" w:hAnsi="Times New Roman" w:cs="Times New Roman" w:hint="eastAsia"/>
          <w:szCs w:val="21"/>
        </w:rPr>
        <w:t>t/ha</w:t>
      </w:r>
      <w:r>
        <w:rPr>
          <w:rFonts w:ascii="Times New Roman" w:eastAsia="宋体" w:hAnsi="Times New Roman" w:cs="Times New Roman" w:hint="eastAsia"/>
          <w:szCs w:val="21"/>
        </w:rPr>
        <w:t>）</w:t>
      </w:r>
      <w:r>
        <w:rPr>
          <w:rFonts w:ascii="Times New Roman" w:eastAsia="宋体" w:hAnsi="Times New Roman" w:cs="Times New Roman" w:hint="eastAsia"/>
          <w:szCs w:val="21"/>
        </w:rPr>
        <w:t>......</w:t>
      </w:r>
    </w:p>
    <w:p w:rsidR="00924864" w:rsidRDefault="00924864" w:rsidP="00924864">
      <w:pPr>
        <w:jc w:val="left"/>
        <w:rPr>
          <w:rFonts w:ascii="Times New Roman" w:eastAsia="楷体_GB2312" w:hAnsi="Times New Roman" w:cs="Times New Roman"/>
          <w:kern w:val="0"/>
          <w:szCs w:val="21"/>
        </w:rPr>
      </w:pPr>
      <w:r>
        <w:rPr>
          <w:rFonts w:ascii="Times New Roman" w:eastAsia="黑体" w:hAnsi="Times New Roman" w:cs="Times New Roman"/>
          <w:kern w:val="0"/>
          <w:szCs w:val="21"/>
        </w:rPr>
        <w:t>关键词</w:t>
      </w:r>
      <w:r>
        <w:rPr>
          <w:rFonts w:ascii="Times New Roman" w:eastAsia="黑体" w:hAnsi="Times New Roman" w:cs="Times New Roman" w:hint="eastAsia"/>
          <w:color w:val="FF0000"/>
          <w:szCs w:val="21"/>
        </w:rPr>
        <w:t>（五号黑体）</w:t>
      </w:r>
      <w:r>
        <w:rPr>
          <w:rFonts w:ascii="Times New Roman" w:eastAsia="宋体" w:hAnsi="Times New Roman" w:cs="Times New Roman"/>
          <w:szCs w:val="21"/>
        </w:rPr>
        <w:t>：</w:t>
      </w:r>
      <w:r>
        <w:rPr>
          <w:rFonts w:ascii="楷体" w:eastAsia="楷体" w:hAnsi="楷体" w:cs="Times New Roman" w:hint="eastAsia"/>
          <w:color w:val="FF0000"/>
          <w:szCs w:val="21"/>
        </w:rPr>
        <w:t>（五号楷体）</w:t>
      </w:r>
      <w:r>
        <w:rPr>
          <w:rFonts w:ascii="楷体" w:eastAsia="楷体" w:hAnsi="楷体" w:cs="Times New Roman" w:hint="eastAsia"/>
          <w:kern w:val="0"/>
          <w:szCs w:val="21"/>
        </w:rPr>
        <w:t>盐碱地；土壤水分；土壤肥力</w:t>
      </w:r>
    </w:p>
    <w:p w:rsidR="00924864" w:rsidRDefault="00924864" w:rsidP="00924864">
      <w:pPr>
        <w:widowControl/>
        <w:jc w:val="left"/>
        <w:rPr>
          <w:b/>
          <w:sz w:val="24"/>
        </w:rPr>
      </w:pPr>
    </w:p>
    <w:p w:rsidR="00125637" w:rsidRPr="00924864" w:rsidRDefault="00125637"/>
    <w:sectPr w:rsidR="00125637" w:rsidRPr="009248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864"/>
    <w:rsid w:val="00125637"/>
    <w:rsid w:val="0092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066F7"/>
  <w15:chartTrackingRefBased/>
  <w15:docId w15:val="{D63EF2AD-355F-4414-8D66-139D18B3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8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86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2023-06-19T06:59:00Z</dcterms:created>
  <dcterms:modified xsi:type="dcterms:W3CDTF">2023-06-19T07:00:00Z</dcterms:modified>
</cp:coreProperties>
</file>