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A74A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申报单位基本情况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485"/>
        <w:gridCol w:w="1426"/>
        <w:gridCol w:w="5565"/>
      </w:tblGrid>
      <w:tr w14:paraId="5547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71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28E1A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82CA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 w14:paraId="009F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7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D48E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47C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 w14:paraId="34B8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F94854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54C47F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58CF21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A7D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F1CAA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F77BC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手机号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89B1D8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3FD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B9588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915188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429C39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DB4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4D84C1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564DE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449026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26E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C0FD8D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0D6516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手机号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380315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631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F1779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D2CE03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91BD3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C38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ED4E6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813BE8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6D2DB0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931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7184D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F830F6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2EC826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AEC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896A8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0BDCAF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DE4785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FCE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15" w:hRule="atLeast"/>
          <w:jc w:val="center"/>
        </w:trPr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C2C2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41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56AC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（包括公司规模、服务团队、分支机构、主要合作航司、票务系统平台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、基本架构、过往项目情况及优势说明等）</w:t>
            </w:r>
          </w:p>
          <w:p w14:paraId="27B5D3BB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560" w:firstLineChars="200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06E8449F"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附：营业执照盖章件</w:t>
      </w:r>
    </w:p>
    <w:p w14:paraId="64B4DFFB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A4"/>
    <w:rsid w:val="004D4BA4"/>
    <w:rsid w:val="005736F6"/>
    <w:rsid w:val="00640BD2"/>
    <w:rsid w:val="00770F4A"/>
    <w:rsid w:val="00DC112A"/>
    <w:rsid w:val="558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92</Characters>
  <Lines>1</Lines>
  <Paragraphs>1</Paragraphs>
  <TotalTime>0</TotalTime>
  <ScaleCrop>false</ScaleCrop>
  <LinksUpToDate>false</LinksUpToDate>
  <CharactersWithSpaces>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2025-05-29T08:37:00Z</dcterms:created>
  <dc:creator>xb21cn</dc:creator>
  <cp:lastModifiedBy>南七夏</cp:lastModifiedBy>
  <dcterms:modified xsi:type="dcterms:W3CDTF">2026-03-27T07:01:39Z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eyJoZGlkIjoiOTFjNTNkZmNjYmQ0NDlkOTIxZDI4YjlhNTJhZGIzNTQiLCJ1c2VySWQiOiI5MjMxMTg5NDgifQ==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7AB39BF433BB4462BA2608DE5A5F65C0_12</vt:lpwstr>
  </property>
</Properties>
</file>